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5D" w:rsidRPr="00612B5D" w:rsidRDefault="00612B5D" w:rsidP="00612B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2B5D">
        <w:rPr>
          <w:b/>
          <w:sz w:val="28"/>
          <w:szCs w:val="28"/>
        </w:rPr>
        <w:t>Ramowy Program Praktyki dla studentów WIP</w:t>
      </w:r>
    </w:p>
    <w:p w:rsidR="00612B5D" w:rsidRPr="00612B5D" w:rsidRDefault="00612B5D" w:rsidP="0061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</w:t>
      </w:r>
      <w:r w:rsidRPr="00612B5D">
        <w:rPr>
          <w:b/>
          <w:i/>
          <w:sz w:val="28"/>
          <w:szCs w:val="28"/>
        </w:rPr>
        <w:t>Inżynieria Chemiczna i Procesowa</w:t>
      </w:r>
    </w:p>
    <w:p w:rsidR="00612B5D" w:rsidRDefault="00612B5D" w:rsidP="00612B5D">
      <w:pPr>
        <w:spacing w:after="120"/>
        <w:jc w:val="center"/>
        <w:rPr>
          <w:b/>
        </w:rPr>
      </w:pPr>
    </w:p>
    <w:p w:rsidR="00612B5D" w:rsidRDefault="00612B5D" w:rsidP="00612B5D">
      <w:pPr>
        <w:spacing w:after="120"/>
        <w:jc w:val="center"/>
        <w:rPr>
          <w:b/>
        </w:rPr>
      </w:pPr>
    </w:p>
    <w:p w:rsidR="00612B5D" w:rsidRDefault="00612B5D" w:rsidP="00612B5D">
      <w:pPr>
        <w:numPr>
          <w:ilvl w:val="0"/>
          <w:numId w:val="1"/>
        </w:numPr>
        <w:spacing w:after="120"/>
      </w:pPr>
      <w:r>
        <w:t>Zapoznanie się z obowiązującym regulaminem pracy oraz zarządzeniem zakładu odnośnie przepisów o ochronie tajemnicy państwowej i służbowej, poddanie się szkoleniu bhp i ppoż.</w:t>
      </w:r>
    </w:p>
    <w:p w:rsidR="00612B5D" w:rsidRDefault="00612B5D" w:rsidP="00612B5D">
      <w:pPr>
        <w:numPr>
          <w:ilvl w:val="0"/>
          <w:numId w:val="1"/>
        </w:numPr>
      </w:pPr>
      <w:r>
        <w:t>Charakterystyka zakładu (status formalno-prawny, działalność), poznanie struktury organizacyjnej zakładu (organizacja pracy, przepływ informacji, zadania poszczególnych działów i komórek, odpowiedzialność osobowa i materialna).</w:t>
      </w:r>
    </w:p>
    <w:p w:rsidR="00612B5D" w:rsidRDefault="00612B5D" w:rsidP="00612B5D">
      <w:pPr>
        <w:numPr>
          <w:ilvl w:val="0"/>
          <w:numId w:val="1"/>
        </w:numPr>
        <w:spacing w:before="120" w:after="120"/>
        <w:ind w:left="357" w:hanging="357"/>
      </w:pPr>
      <w:r>
        <w:t>Zapoznanie się z dokumentacją i jej obiegiem (sposoby zbierania i przekazywania informacji).</w:t>
      </w:r>
    </w:p>
    <w:p w:rsidR="00612B5D" w:rsidRDefault="00612B5D" w:rsidP="00612B5D">
      <w:pPr>
        <w:pStyle w:val="Tekstpodstawowy2"/>
        <w:numPr>
          <w:ilvl w:val="0"/>
          <w:numId w:val="1"/>
        </w:numPr>
        <w:spacing w:after="120"/>
        <w:jc w:val="left"/>
      </w:pPr>
      <w:r>
        <w:t>Zapoznanie się z procesami technologicznymi oraz poszczególnymi liniami produkcyjnymi (przyjmowanie i czyszczenie surowca, transport, rozdrabianie, obróbka chemiczna, dozowanie, mieszanie, granulowanie, pakowanie itd.) ze szczególnym uwzględnieniem zagadnień technologiczno-eksploatacyjnych.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Poznanie i opisanie stopnia mechanizacji i automatyzacji poszczególnych procesów.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Zapoznanie się z bazą surowcową, kryteriami i oceną przydatności technologicznej surowców, środkami transportu, pomieszczeniami i wyposażeniem magazynów surowców i produktów oraz surowców pomocniczych.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Zapoznanie się z asortymentami produkcji. Opisanie (może być za pomocą schematów) podstawowych technologii stosowanych w danym zakładzie (obróbka wstępna, przetwarzanie, utrwalanie, uszlachetnianie, magazynowanie, transport itd.).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Zapoznanie się z recepturami produkowanych wyrobów, kryteriami jakościowymi produktów gotowych.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Poznanie stosowanych procesów chemicznych i ich wpływu na poprawę właściwości użytkowych produktów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 xml:space="preserve">Poznanie zakładowego laboratorium i uczestniczenie w jego pracach. 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Zapoznanie się z higienicznymi aspektami w technologii oraz kontrolą procesów technologicznych.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Wykonanie schematów występujących linii technologicznych, maszyn i urządzeń, podając informacje dotyczące przebiegu danego procesu oraz parametry technologiczno-eksploatacyjne (np. wydajność urządzeń, zdolność przerobową i produkcyjną, zapotrzebowanie na parę, wodę, energię itd.).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Zasady zapewniania jakości produkcji realizowane w zakładzie.</w:t>
      </w:r>
    </w:p>
    <w:p w:rsidR="00612B5D" w:rsidRDefault="00612B5D" w:rsidP="00612B5D">
      <w:pPr>
        <w:numPr>
          <w:ilvl w:val="0"/>
          <w:numId w:val="1"/>
        </w:numPr>
        <w:spacing w:after="120"/>
      </w:pPr>
      <w:r>
        <w:t>Zapoznanie się z ekologicznymi aspektami poszczególnych procesów technologicznych (gospodarka wodno-ściekowa zakładu, problem składowania i zagospodarowania odpadów).</w:t>
      </w:r>
    </w:p>
    <w:p w:rsidR="00612B5D" w:rsidRPr="00612B5D" w:rsidRDefault="00612B5D" w:rsidP="00612B5D">
      <w:pPr>
        <w:spacing w:after="120"/>
        <w:ind w:left="360"/>
      </w:pPr>
    </w:p>
    <w:p w:rsidR="00612B5D" w:rsidRDefault="00612B5D" w:rsidP="00612B5D">
      <w:pPr>
        <w:spacing w:after="120"/>
      </w:pPr>
      <w:r w:rsidRPr="00612B5D">
        <w:t>Przedstawiony program obejmuje ogólne założenia praktyki.</w:t>
      </w:r>
    </w:p>
    <w:p w:rsidR="00612B5D" w:rsidRDefault="00612B5D" w:rsidP="00612B5D">
      <w:pPr>
        <w:spacing w:after="120"/>
      </w:pPr>
    </w:p>
    <w:p w:rsidR="00D20727" w:rsidRPr="00612B5D" w:rsidRDefault="00612B5D" w:rsidP="00612B5D">
      <w:pPr>
        <w:spacing w:after="240"/>
        <w:rPr>
          <w:szCs w:val="24"/>
        </w:rPr>
      </w:pPr>
      <w:r>
        <w:rPr>
          <w:b/>
          <w:szCs w:val="24"/>
        </w:rPr>
        <w:t>Forma egzaminu:</w:t>
      </w:r>
      <w:r>
        <w:rPr>
          <w:szCs w:val="24"/>
        </w:rPr>
        <w:t xml:space="preserve"> wypełniony dzienniczek praktyk obejmujący etapy realizacji programu (potwierdzony przez opiekuna zakładowego) oraz egzamin w formie ustnej. </w:t>
      </w:r>
    </w:p>
    <w:sectPr w:rsidR="00D20727" w:rsidRPr="00612B5D" w:rsidSect="00612B5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19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AA"/>
    <w:rsid w:val="00057260"/>
    <w:rsid w:val="00612B5D"/>
    <w:rsid w:val="00A206AA"/>
    <w:rsid w:val="00D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C13A-71A2-4337-972E-B1FE1F82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12B5D"/>
    <w:pPr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12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2020-01-20T07:38:00Z</dcterms:created>
  <dcterms:modified xsi:type="dcterms:W3CDTF">2020-01-20T07:38:00Z</dcterms:modified>
</cp:coreProperties>
</file>